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1E0" w:firstRow="1" w:lastRow="1" w:firstColumn="1" w:lastColumn="1" w:noHBand="0" w:noVBand="0"/>
      </w:tblPr>
      <w:tblGrid>
        <w:gridCol w:w="3528"/>
        <w:gridCol w:w="6326"/>
      </w:tblGrid>
      <w:tr w:rsidR="0091450B" w:rsidRPr="000A45EF" w:rsidTr="00DA2080">
        <w:trPr>
          <w:trHeight w:val="356"/>
        </w:trPr>
        <w:tc>
          <w:tcPr>
            <w:tcW w:w="3528" w:type="dxa"/>
          </w:tcPr>
          <w:p w:rsidR="0091450B" w:rsidRPr="000A45EF" w:rsidRDefault="0091450B" w:rsidP="00DA2080">
            <w:pPr>
              <w:spacing w:after="0" w:line="240" w:lineRule="auto"/>
              <w:rPr>
                <w:rFonts w:ascii="Times New Roman" w:eastAsia="Times New Roman" w:hAnsi="Times New Roman" w:cs="Times New Roman"/>
                <w:b/>
                <w:sz w:val="28"/>
                <w:szCs w:val="28"/>
              </w:rPr>
            </w:pPr>
            <w:bookmarkStart w:id="0" w:name="_GoBack"/>
            <w:r w:rsidRPr="000A45EF">
              <w:rPr>
                <w:rFonts w:ascii="Times New Roman" w:eastAsia="Times New Roman" w:hAnsi="Times New Roman" w:cs="Times New Roman"/>
                <w:b/>
                <w:sz w:val="28"/>
                <w:szCs w:val="28"/>
              </w:rPr>
              <w:t>ỦY BAN NHÂN DÂN</w:t>
            </w:r>
          </w:p>
        </w:tc>
        <w:tc>
          <w:tcPr>
            <w:tcW w:w="6326" w:type="dxa"/>
          </w:tcPr>
          <w:p w:rsidR="0091450B" w:rsidRPr="000A45EF" w:rsidRDefault="0091450B" w:rsidP="00DA2080">
            <w:pPr>
              <w:spacing w:after="0" w:line="240" w:lineRule="auto"/>
              <w:rPr>
                <w:rFonts w:ascii="Times New Roman" w:eastAsia="Times New Roman" w:hAnsi="Times New Roman" w:cs="Times New Roman"/>
                <w:b/>
                <w:sz w:val="28"/>
                <w:szCs w:val="28"/>
              </w:rPr>
            </w:pPr>
            <w:r w:rsidRPr="000A45EF">
              <w:rPr>
                <w:rFonts w:ascii="Times New Roman" w:eastAsia="Times New Roman" w:hAnsi="Times New Roman" w:cs="Times New Roman"/>
                <w:b/>
                <w:sz w:val="28"/>
                <w:szCs w:val="28"/>
              </w:rPr>
              <w:t xml:space="preserve">CỘNG HÒA XÃ HỘI CHỦ NGHĨA VIỆT </w:t>
            </w:r>
            <w:smartTag w:uri="urn:schemas-microsoft-com:office:smarttags" w:element="country-region">
              <w:smartTag w:uri="urn:schemas-microsoft-com:office:smarttags" w:element="place">
                <w:r w:rsidRPr="000A45EF">
                  <w:rPr>
                    <w:rFonts w:ascii="Times New Roman" w:eastAsia="Times New Roman" w:hAnsi="Times New Roman" w:cs="Times New Roman"/>
                    <w:b/>
                    <w:sz w:val="28"/>
                    <w:szCs w:val="28"/>
                  </w:rPr>
                  <w:t>NAM</w:t>
                </w:r>
              </w:smartTag>
            </w:smartTag>
          </w:p>
        </w:tc>
      </w:tr>
      <w:tr w:rsidR="0091450B" w:rsidRPr="000A45EF" w:rsidTr="00DA2080">
        <w:trPr>
          <w:trHeight w:val="353"/>
        </w:trPr>
        <w:tc>
          <w:tcPr>
            <w:tcW w:w="3528" w:type="dxa"/>
          </w:tcPr>
          <w:p w:rsidR="0091450B" w:rsidRPr="000A45EF" w:rsidRDefault="0091450B" w:rsidP="00DA2080">
            <w:pPr>
              <w:spacing w:after="0" w:line="240" w:lineRule="auto"/>
              <w:rPr>
                <w:rFonts w:ascii="Times New Roman" w:eastAsia="Times New Roman" w:hAnsi="Times New Roman" w:cs="Times New Roman"/>
                <w:b/>
                <w:sz w:val="28"/>
                <w:szCs w:val="28"/>
              </w:rPr>
            </w:pPr>
            <w:r w:rsidRPr="000A45EF">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86C5CE4" wp14:editId="5034869F">
                      <wp:simplePos x="0" y="0"/>
                      <wp:positionH relativeFrom="column">
                        <wp:posOffset>342900</wp:posOffset>
                      </wp:positionH>
                      <wp:positionV relativeFrom="paragraph">
                        <wp:posOffset>183515</wp:posOffset>
                      </wp:positionV>
                      <wp:extent cx="800100" cy="0"/>
                      <wp:effectExtent l="9525" t="13335" r="952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900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45pt" to="9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"/>
                  </w:pict>
                </mc:Fallback>
              </mc:AlternateContent>
            </w:r>
            <w:r w:rsidRPr="000A45EF">
              <w:rPr>
                <w:rFonts w:ascii="Times New Roman" w:eastAsia="Times New Roman" w:hAnsi="Times New Roman" w:cs="Times New Roman"/>
                <w:b/>
                <w:sz w:val="28"/>
                <w:szCs w:val="28"/>
              </w:rPr>
              <w:t xml:space="preserve">    XÃ TÂY THÀN</w:t>
            </w:r>
            <w:r>
              <w:rPr>
                <w:rFonts w:ascii="Times New Roman" w:eastAsia="Times New Roman" w:hAnsi="Times New Roman" w:cs="Times New Roman"/>
                <w:b/>
                <w:sz w:val="28"/>
                <w:szCs w:val="28"/>
              </w:rPr>
              <w:t>H</w:t>
            </w:r>
          </w:p>
        </w:tc>
        <w:tc>
          <w:tcPr>
            <w:tcW w:w="6326" w:type="dxa"/>
          </w:tcPr>
          <w:p w:rsidR="0091450B" w:rsidRPr="000A45EF" w:rsidRDefault="0091450B" w:rsidP="00DA2080">
            <w:pPr>
              <w:spacing w:after="0" w:line="240" w:lineRule="auto"/>
              <w:rPr>
                <w:rFonts w:ascii="Times New Roman" w:eastAsia="Times New Roman" w:hAnsi="Times New Roman" w:cs="Times New Roman"/>
                <w:b/>
                <w:sz w:val="28"/>
                <w:szCs w:val="28"/>
              </w:rPr>
            </w:pPr>
            <w:r w:rsidRPr="000A45EF">
              <w:rPr>
                <w:rFonts w:ascii="Times New Roman" w:eastAsia="Times New Roman" w:hAnsi="Times New Roman" w:cs="Times New Roman"/>
                <w:b/>
                <w:sz w:val="28"/>
                <w:szCs w:val="28"/>
              </w:rPr>
              <w:t xml:space="preserve">             Độc lập – Tự do – Hạnh phúc</w:t>
            </w:r>
          </w:p>
          <w:p w:rsidR="0091450B" w:rsidRPr="000A45EF" w:rsidRDefault="0091450B" w:rsidP="00DA2080">
            <w:pPr>
              <w:spacing w:after="0" w:line="240" w:lineRule="auto"/>
              <w:jc w:val="center"/>
              <w:rPr>
                <w:rFonts w:ascii="Times New Roman" w:eastAsia="Times New Roman" w:hAnsi="Times New Roman" w:cs="Times New Roman"/>
                <w:sz w:val="8"/>
                <w:szCs w:val="28"/>
              </w:rPr>
            </w:pPr>
            <w:r w:rsidRPr="000A45EF">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1D5BE7" wp14:editId="235B741A">
                      <wp:simplePos x="0" y="0"/>
                      <wp:positionH relativeFrom="column">
                        <wp:posOffset>617220</wp:posOffset>
                      </wp:positionH>
                      <wp:positionV relativeFrom="paragraph">
                        <wp:posOffset>26670</wp:posOffset>
                      </wp:positionV>
                      <wp:extent cx="20574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E47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1pt" to="210.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"/>
                  </w:pict>
                </mc:Fallback>
              </mc:AlternateContent>
            </w:r>
          </w:p>
        </w:tc>
      </w:tr>
    </w:tbl>
    <w:p w:rsidR="0091450B" w:rsidRPr="000A45EF" w:rsidRDefault="0091450B" w:rsidP="0091450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45EF">
        <w:rPr>
          <w:rFonts w:ascii="Times New Roman" w:eastAsia="Times New Roman" w:hAnsi="Times New Roman" w:cs="Times New Roman"/>
          <w:sz w:val="28"/>
          <w:szCs w:val="28"/>
        </w:rPr>
        <w:t xml:space="preserve"> Số: </w:t>
      </w:r>
      <w:r w:rsidR="00D96DD2">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0A45EF">
        <w:rPr>
          <w:rFonts w:ascii="Times New Roman" w:eastAsia="Times New Roman" w:hAnsi="Times New Roman" w:cs="Times New Roman"/>
          <w:sz w:val="28"/>
          <w:szCs w:val="28"/>
        </w:rPr>
        <w:t>/</w:t>
      </w:r>
      <w:r>
        <w:rPr>
          <w:rFonts w:ascii="Times New Roman" w:eastAsia="Times New Roman" w:hAnsi="Times New Roman" w:cs="Times New Roman"/>
          <w:sz w:val="28"/>
          <w:szCs w:val="28"/>
        </w:rPr>
        <w:t>KH</w:t>
      </w:r>
      <w:r w:rsidRPr="000A45EF">
        <w:rPr>
          <w:rFonts w:ascii="Times New Roman" w:eastAsia="Times New Roman" w:hAnsi="Times New Roman" w:cs="Times New Roman"/>
          <w:sz w:val="28"/>
          <w:szCs w:val="28"/>
        </w:rPr>
        <w:t xml:space="preserve"> - UBND             </w:t>
      </w:r>
      <w:r>
        <w:rPr>
          <w:rFonts w:ascii="Times New Roman" w:eastAsia="Times New Roman" w:hAnsi="Times New Roman" w:cs="Times New Roman"/>
          <w:sz w:val="28"/>
          <w:szCs w:val="28"/>
        </w:rPr>
        <w:t xml:space="preserve">   </w:t>
      </w:r>
      <w:r w:rsidRPr="000A45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310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A45EF">
        <w:rPr>
          <w:rFonts w:ascii="Times New Roman" w:eastAsia="Times New Roman" w:hAnsi="Times New Roman" w:cs="Times New Roman"/>
          <w:i/>
          <w:sz w:val="28"/>
          <w:szCs w:val="28"/>
        </w:rPr>
        <w:t xml:space="preserve">Tây Thành, ngày </w:t>
      </w:r>
      <w:r w:rsidR="00D96DD2">
        <w:rPr>
          <w:rFonts w:ascii="Times New Roman" w:eastAsia="Times New Roman" w:hAnsi="Times New Roman" w:cs="Times New Roman"/>
          <w:i/>
          <w:sz w:val="28"/>
          <w:szCs w:val="28"/>
        </w:rPr>
        <w:t xml:space="preserve">30 </w:t>
      </w:r>
      <w:r w:rsidRPr="000A45EF">
        <w:rPr>
          <w:rFonts w:ascii="Times New Roman" w:eastAsia="Times New Roman" w:hAnsi="Times New Roman" w:cs="Times New Roman"/>
          <w:i/>
          <w:sz w:val="28"/>
          <w:szCs w:val="28"/>
        </w:rPr>
        <w:t xml:space="preserve"> tháng </w:t>
      </w:r>
      <w:r w:rsidR="00D96DD2">
        <w:rPr>
          <w:rFonts w:ascii="Times New Roman" w:eastAsia="Times New Roman" w:hAnsi="Times New Roman" w:cs="Times New Roman"/>
          <w:i/>
          <w:sz w:val="28"/>
          <w:szCs w:val="28"/>
        </w:rPr>
        <w:t>9 năm 2022</w:t>
      </w:r>
      <w:r>
        <w:rPr>
          <w:rFonts w:ascii="Times New Roman" w:eastAsia="Times New Roman" w:hAnsi="Times New Roman" w:cs="Times New Roman"/>
          <w:i/>
          <w:sz w:val="28"/>
          <w:szCs w:val="28"/>
        </w:rPr>
        <w:t xml:space="preserve">    </w:t>
      </w:r>
    </w:p>
    <w:p w:rsidR="0091450B" w:rsidRPr="000A45EF" w:rsidRDefault="0091450B" w:rsidP="0091450B">
      <w:pPr>
        <w:spacing w:after="0" w:line="240" w:lineRule="auto"/>
        <w:jc w:val="both"/>
        <w:rPr>
          <w:rFonts w:ascii="Times New Roman" w:eastAsia="Times New Roman" w:hAnsi="Times New Roman" w:cs="Times New Roman"/>
          <w:sz w:val="14"/>
          <w:szCs w:val="28"/>
        </w:rPr>
      </w:pPr>
      <w:r w:rsidRPr="000A45EF">
        <w:rPr>
          <w:rFonts w:ascii="Times New Roman" w:eastAsia="Times New Roman" w:hAnsi="Times New Roman" w:cs="Times New Roman"/>
          <w:i/>
          <w:sz w:val="28"/>
          <w:szCs w:val="28"/>
        </w:rPr>
        <w:t xml:space="preserve"> </w:t>
      </w:r>
    </w:p>
    <w:p w:rsidR="0091450B" w:rsidRDefault="0091450B" w:rsidP="00813D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w:t>
      </w:r>
    </w:p>
    <w:p w:rsidR="00813D6F" w:rsidRDefault="0091450B" w:rsidP="00813D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 tuyên truyền về thực hiện nếp sống văn minh t</w:t>
      </w:r>
      <w:r w:rsidR="00813D6F">
        <w:rPr>
          <w:rFonts w:ascii="Times New Roman" w:eastAsia="Times New Roman" w:hAnsi="Times New Roman" w:cs="Times New Roman"/>
          <w:b/>
          <w:sz w:val="28"/>
          <w:szCs w:val="28"/>
        </w:rPr>
        <w:t>ro</w:t>
      </w:r>
      <w:r>
        <w:rPr>
          <w:rFonts w:ascii="Times New Roman" w:eastAsia="Times New Roman" w:hAnsi="Times New Roman" w:cs="Times New Roman"/>
          <w:b/>
          <w:sz w:val="28"/>
          <w:szCs w:val="28"/>
        </w:rPr>
        <w:t>ng việc cưới</w:t>
      </w:r>
      <w:r w:rsidR="00813D6F">
        <w:rPr>
          <w:rFonts w:ascii="Times New Roman" w:eastAsia="Times New Roman" w:hAnsi="Times New Roman" w:cs="Times New Roman"/>
          <w:b/>
          <w:sz w:val="28"/>
          <w:szCs w:val="28"/>
        </w:rPr>
        <w:t xml:space="preserve">, việc tang gắn với xây dựng gia đình văn hoá, khu dân cư văn hoá </w:t>
      </w:r>
    </w:p>
    <w:p w:rsidR="0091450B" w:rsidRDefault="00813D6F" w:rsidP="00813D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trên địa bàn xã Tây Thành</w:t>
      </w:r>
    </w:p>
    <w:p w:rsidR="00847A7D" w:rsidRPr="009310C9" w:rsidRDefault="00847A7D" w:rsidP="00813D6F">
      <w:pPr>
        <w:spacing w:after="0" w:line="240" w:lineRule="auto"/>
        <w:jc w:val="center"/>
        <w:rPr>
          <w:rFonts w:ascii="Times New Roman" w:eastAsia="Times New Roman" w:hAnsi="Times New Roman" w:cs="Times New Roman"/>
          <w:b/>
          <w:sz w:val="18"/>
          <w:szCs w:val="28"/>
        </w:rPr>
      </w:pPr>
    </w:p>
    <w:bookmarkEnd w:id="0"/>
    <w:p w:rsidR="00847A7D" w:rsidRDefault="00813D6F" w:rsidP="00847A7D">
      <w:pPr>
        <w:spacing w:after="0" w:line="240" w:lineRule="auto"/>
        <w:ind w:firstLine="720"/>
        <w:jc w:val="both"/>
        <w:rPr>
          <w:rFonts w:ascii="Times New Roman" w:eastAsia="Times New Roman" w:hAnsi="Times New Roman" w:cs="Times New Roman"/>
          <w:sz w:val="28"/>
          <w:szCs w:val="28"/>
        </w:rPr>
      </w:pPr>
      <w:r w:rsidRPr="00813D6F">
        <w:rPr>
          <w:rFonts w:ascii="Times New Roman" w:eastAsia="Times New Roman" w:hAnsi="Times New Roman" w:cs="Times New Roman"/>
          <w:sz w:val="28"/>
          <w:szCs w:val="28"/>
        </w:rPr>
        <w:t>Thực hiện kế hoạch số 2487/KH-BCĐ ngày 14/9/2022 của BCĐ Phong trào “Toàn dân đoàn kết xây dựng đời sống văn hoá”</w:t>
      </w:r>
      <w:r w:rsidR="00E94813">
        <w:rPr>
          <w:rFonts w:ascii="Times New Roman" w:eastAsia="Times New Roman" w:hAnsi="Times New Roman" w:cs="Times New Roman"/>
          <w:sz w:val="28"/>
          <w:szCs w:val="28"/>
        </w:rPr>
        <w:t xml:space="preserve"> </w:t>
      </w:r>
      <w:r w:rsidRPr="00813D6F">
        <w:rPr>
          <w:rFonts w:ascii="Times New Roman" w:eastAsia="Times New Roman" w:hAnsi="Times New Roman" w:cs="Times New Roman"/>
          <w:sz w:val="28"/>
          <w:szCs w:val="28"/>
        </w:rPr>
        <w:t>tỉnh Nghệ An về tổ chức tuyên truyền thực hiện nếp sống văn minh trong việc cưới, việc tang gắn với xây dựng gia đình văn hoá, khu dân cư văn hoá trên địa bàn toàn tỉnh năm 2022</w:t>
      </w:r>
      <w:r>
        <w:rPr>
          <w:rFonts w:ascii="Times New Roman" w:eastAsia="Times New Roman" w:hAnsi="Times New Roman" w:cs="Times New Roman"/>
          <w:sz w:val="28"/>
          <w:szCs w:val="28"/>
        </w:rPr>
        <w:t xml:space="preserve">; </w:t>
      </w:r>
    </w:p>
    <w:p w:rsidR="00813D6F" w:rsidRDefault="00813D6F" w:rsidP="00847A7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 hoạch số 1880/KH-UBND ngày 16/9/2022 của UBND Huyện Yên Thành</w:t>
      </w:r>
      <w:r w:rsidR="00E94813">
        <w:rPr>
          <w:rFonts w:ascii="Times New Roman" w:eastAsia="Times New Roman" w:hAnsi="Times New Roman" w:cs="Times New Roman"/>
          <w:sz w:val="28"/>
          <w:szCs w:val="28"/>
        </w:rPr>
        <w:t xml:space="preserve"> về </w:t>
      </w:r>
      <w:r w:rsidR="00E94813" w:rsidRPr="00813D6F">
        <w:rPr>
          <w:rFonts w:ascii="Times New Roman" w:eastAsia="Times New Roman" w:hAnsi="Times New Roman" w:cs="Times New Roman"/>
          <w:sz w:val="28"/>
          <w:szCs w:val="28"/>
        </w:rPr>
        <w:t xml:space="preserve">tổ chức tuyên truyền thực hiện nếp sống văn minh trong việc cưới, việc tang gắn với xây dựng gia đình văn hoá, khu dân cư văn hoá trên địa bàn toàn </w:t>
      </w:r>
      <w:r w:rsidR="00E94813">
        <w:rPr>
          <w:rFonts w:ascii="Times New Roman" w:eastAsia="Times New Roman" w:hAnsi="Times New Roman" w:cs="Times New Roman"/>
          <w:sz w:val="28"/>
          <w:szCs w:val="28"/>
        </w:rPr>
        <w:t xml:space="preserve">Huyện Yên Thành </w:t>
      </w:r>
      <w:r w:rsidR="00E94813" w:rsidRPr="00813D6F">
        <w:rPr>
          <w:rFonts w:ascii="Times New Roman" w:eastAsia="Times New Roman" w:hAnsi="Times New Roman" w:cs="Times New Roman"/>
          <w:sz w:val="28"/>
          <w:szCs w:val="28"/>
        </w:rPr>
        <w:t>năm 2022</w:t>
      </w:r>
      <w:r w:rsidR="00E94813">
        <w:rPr>
          <w:rFonts w:ascii="Times New Roman" w:eastAsia="Times New Roman" w:hAnsi="Times New Roman" w:cs="Times New Roman"/>
          <w:sz w:val="28"/>
          <w:szCs w:val="28"/>
        </w:rPr>
        <w:t>, UBND xã Tây Thành ban hành kế hoạch tổ chức triển khai thực hiện trên địa bàn xã như sau:</w:t>
      </w:r>
    </w:p>
    <w:p w:rsidR="009C03BF" w:rsidRPr="009310C9" w:rsidRDefault="009C03BF" w:rsidP="009310C9">
      <w:pPr>
        <w:pStyle w:val="NormalWeb"/>
        <w:spacing w:before="0" w:beforeAutospacing="0" w:after="0" w:afterAutospacing="0"/>
        <w:ind w:firstLine="720"/>
        <w:jc w:val="both"/>
        <w:rPr>
          <w:color w:val="000000"/>
          <w:sz w:val="26"/>
          <w:szCs w:val="26"/>
        </w:rPr>
      </w:pPr>
      <w:r w:rsidRPr="009310C9">
        <w:rPr>
          <w:rStyle w:val="Strong"/>
          <w:color w:val="000000"/>
          <w:sz w:val="26"/>
          <w:szCs w:val="26"/>
        </w:rPr>
        <w:t>I. MỤC ĐÍCH, YÊU CẦU</w:t>
      </w:r>
    </w:p>
    <w:p w:rsidR="009C03BF" w:rsidRPr="00E6684F" w:rsidRDefault="009C03BF" w:rsidP="009310C9">
      <w:pPr>
        <w:pStyle w:val="NormalWeb"/>
        <w:spacing w:before="0" w:beforeAutospacing="0" w:after="0" w:afterAutospacing="0"/>
        <w:ind w:firstLine="720"/>
        <w:jc w:val="both"/>
        <w:rPr>
          <w:color w:val="000000"/>
          <w:sz w:val="28"/>
          <w:szCs w:val="28"/>
        </w:rPr>
      </w:pPr>
      <w:r w:rsidRPr="00E6684F">
        <w:rPr>
          <w:rStyle w:val="Strong"/>
          <w:color w:val="000000"/>
          <w:sz w:val="28"/>
          <w:szCs w:val="28"/>
        </w:rPr>
        <w:t>1. Mục đích</w:t>
      </w:r>
    </w:p>
    <w:p w:rsidR="009C03BF" w:rsidRPr="00E6684F" w:rsidRDefault="009C03BF" w:rsidP="00847A7D">
      <w:pPr>
        <w:pStyle w:val="NormalWeb"/>
        <w:spacing w:before="0" w:beforeAutospacing="0" w:after="0" w:afterAutospacing="0"/>
        <w:ind w:firstLine="720"/>
        <w:jc w:val="both"/>
        <w:rPr>
          <w:color w:val="000000"/>
          <w:sz w:val="28"/>
          <w:szCs w:val="28"/>
        </w:rPr>
      </w:pPr>
      <w:r w:rsidRPr="00E6684F">
        <w:rPr>
          <w:color w:val="000000"/>
          <w:sz w:val="28"/>
          <w:szCs w:val="28"/>
        </w:rPr>
        <w:t xml:space="preserve">- Tạo chuyển biến mạnh mẽ trong nhận thức, ý thức của cán bộ, công chức, viên chức và nhân dân về xây dựng nếp sống văn </w:t>
      </w:r>
      <w:r w:rsidR="00E94813">
        <w:rPr>
          <w:color w:val="000000"/>
          <w:sz w:val="28"/>
          <w:szCs w:val="28"/>
        </w:rPr>
        <w:t>trong việc cưới việc tang gắn với xây dựng gia đình văn hoá, khu dân cư văn hoá.</w:t>
      </w:r>
    </w:p>
    <w:p w:rsidR="009C03BF" w:rsidRPr="00E6684F" w:rsidRDefault="009C03BF" w:rsidP="00847A7D">
      <w:pPr>
        <w:pStyle w:val="NormalWeb"/>
        <w:spacing w:before="0" w:beforeAutospacing="0" w:after="0" w:afterAutospacing="0"/>
        <w:ind w:firstLine="720"/>
        <w:jc w:val="both"/>
        <w:rPr>
          <w:color w:val="000000"/>
          <w:sz w:val="28"/>
          <w:szCs w:val="28"/>
        </w:rPr>
      </w:pPr>
      <w:r w:rsidRPr="00E6684F">
        <w:rPr>
          <w:color w:val="000000"/>
          <w:sz w:val="28"/>
          <w:szCs w:val="28"/>
        </w:rPr>
        <w:t xml:space="preserve">- Đưa việc “Xây dựng nếp sống văn minh </w:t>
      </w:r>
      <w:r w:rsidR="00E94813">
        <w:rPr>
          <w:color w:val="000000"/>
          <w:sz w:val="28"/>
          <w:szCs w:val="28"/>
        </w:rPr>
        <w:t>trong việc cưới, việc tang gắn với xây dựng gia đình văn hoá, khu dân cư văn hoá trên địa bàn xã tạo dư luận tốt trong nhân dân và tiếp tục thực hiện hiệu quả phong trào “Toàn dân đoàn kết xây dựng đời sống văn hoá”</w:t>
      </w:r>
    </w:p>
    <w:p w:rsidR="009C03BF" w:rsidRPr="00E6684F" w:rsidRDefault="009C03BF" w:rsidP="00847A7D">
      <w:pPr>
        <w:pStyle w:val="NormalWeb"/>
        <w:spacing w:before="0" w:beforeAutospacing="0" w:after="0" w:afterAutospacing="0"/>
        <w:ind w:firstLine="720"/>
        <w:jc w:val="both"/>
        <w:rPr>
          <w:color w:val="000000"/>
          <w:sz w:val="28"/>
          <w:szCs w:val="28"/>
        </w:rPr>
      </w:pPr>
      <w:r w:rsidRPr="00E6684F">
        <w:rPr>
          <w:rStyle w:val="Strong"/>
          <w:color w:val="000000"/>
          <w:sz w:val="28"/>
          <w:szCs w:val="28"/>
        </w:rPr>
        <w:t>2. Yêu cầu</w:t>
      </w:r>
    </w:p>
    <w:p w:rsidR="009C03BF" w:rsidRDefault="00E94813" w:rsidP="00847A7D">
      <w:pPr>
        <w:pStyle w:val="NormalWeb"/>
        <w:spacing w:before="0" w:beforeAutospacing="0" w:after="0" w:afterAutospacing="0"/>
        <w:ind w:firstLine="720"/>
        <w:jc w:val="both"/>
        <w:rPr>
          <w:color w:val="000000"/>
          <w:sz w:val="28"/>
          <w:szCs w:val="28"/>
        </w:rPr>
      </w:pPr>
      <w:r>
        <w:rPr>
          <w:color w:val="000000"/>
          <w:sz w:val="28"/>
          <w:szCs w:val="28"/>
        </w:rPr>
        <w:t>Tuyên truyền bằng các hình thức, thiết thực, sát với tình hình tại địa bàn.</w:t>
      </w:r>
    </w:p>
    <w:p w:rsidR="00E94813" w:rsidRPr="009310C9" w:rsidRDefault="00E04C55" w:rsidP="009310C9">
      <w:pPr>
        <w:pStyle w:val="NormalWeb"/>
        <w:spacing w:before="0" w:beforeAutospacing="0" w:after="0" w:afterAutospacing="0"/>
        <w:ind w:firstLine="720"/>
        <w:jc w:val="both"/>
        <w:rPr>
          <w:b/>
          <w:color w:val="000000"/>
          <w:sz w:val="26"/>
          <w:szCs w:val="26"/>
        </w:rPr>
      </w:pPr>
      <w:r w:rsidRPr="009310C9">
        <w:rPr>
          <w:b/>
          <w:color w:val="000000"/>
          <w:sz w:val="26"/>
          <w:szCs w:val="26"/>
        </w:rPr>
        <w:t>II</w:t>
      </w:r>
      <w:r w:rsidR="00E94813" w:rsidRPr="009310C9">
        <w:rPr>
          <w:b/>
          <w:color w:val="000000"/>
          <w:sz w:val="26"/>
          <w:szCs w:val="26"/>
        </w:rPr>
        <w:t xml:space="preserve">. </w:t>
      </w:r>
      <w:r w:rsidRPr="009310C9">
        <w:rPr>
          <w:b/>
          <w:color w:val="000000"/>
          <w:sz w:val="26"/>
          <w:szCs w:val="26"/>
        </w:rPr>
        <w:t>NỘI DUNG , HÌNH THỨC, THỜI GIAN:</w:t>
      </w:r>
    </w:p>
    <w:p w:rsidR="00E04C55" w:rsidRPr="009310C9" w:rsidRDefault="009310C9" w:rsidP="009310C9">
      <w:pPr>
        <w:pStyle w:val="NormalWeb"/>
        <w:spacing w:before="0" w:beforeAutospacing="0" w:after="0" w:afterAutospacing="0"/>
        <w:ind w:left="142" w:firstLine="578"/>
        <w:jc w:val="both"/>
        <w:rPr>
          <w:b/>
          <w:color w:val="000000"/>
          <w:sz w:val="28"/>
          <w:szCs w:val="28"/>
        </w:rPr>
      </w:pPr>
      <w:r w:rsidRPr="009310C9">
        <w:rPr>
          <w:b/>
          <w:color w:val="000000"/>
          <w:sz w:val="28"/>
          <w:szCs w:val="28"/>
        </w:rPr>
        <w:t>1.</w:t>
      </w:r>
      <w:r w:rsidR="00E04C55" w:rsidRPr="009310C9">
        <w:rPr>
          <w:b/>
          <w:color w:val="000000"/>
          <w:sz w:val="28"/>
          <w:szCs w:val="28"/>
        </w:rPr>
        <w:t xml:space="preserve">Nội dung: </w:t>
      </w:r>
    </w:p>
    <w:p w:rsidR="00E04C55" w:rsidRDefault="00E04C55" w:rsidP="009310C9">
      <w:pPr>
        <w:pStyle w:val="NormalWeb"/>
        <w:spacing w:before="0" w:beforeAutospacing="0" w:after="0" w:afterAutospacing="0"/>
        <w:ind w:firstLine="720"/>
        <w:jc w:val="both"/>
        <w:rPr>
          <w:color w:val="000000"/>
          <w:sz w:val="28"/>
          <w:szCs w:val="28"/>
        </w:rPr>
      </w:pPr>
      <w:r w:rsidRPr="00E04C55">
        <w:rPr>
          <w:color w:val="000000"/>
          <w:sz w:val="28"/>
          <w:szCs w:val="28"/>
        </w:rPr>
        <w:t>– Tuyên truyền các  quy định của Đảng, pháp luật của nhà nước về thực hiện nếp sống văn minh trong việc cưới, việc tang gắn với xây</w:t>
      </w:r>
      <w:r w:rsidR="009310C9">
        <w:rPr>
          <w:color w:val="000000"/>
          <w:sz w:val="28"/>
          <w:szCs w:val="28"/>
        </w:rPr>
        <w:t xml:space="preserve"> </w:t>
      </w:r>
      <w:r w:rsidRPr="00E04C55">
        <w:rPr>
          <w:color w:val="000000"/>
          <w:sz w:val="28"/>
          <w:szCs w:val="28"/>
        </w:rPr>
        <w:t>dựng gia đ</w:t>
      </w:r>
      <w:r>
        <w:rPr>
          <w:color w:val="000000"/>
          <w:sz w:val="28"/>
          <w:szCs w:val="28"/>
        </w:rPr>
        <w:t>ình văn hoá, khu dân cư văn hoá;</w:t>
      </w:r>
    </w:p>
    <w:p w:rsidR="00E04C55" w:rsidRDefault="00E04C55" w:rsidP="00C63808">
      <w:pPr>
        <w:pStyle w:val="NormalWeb"/>
        <w:spacing w:before="0" w:beforeAutospacing="0" w:after="0" w:afterAutospacing="0"/>
        <w:ind w:firstLine="720"/>
        <w:jc w:val="both"/>
        <w:rPr>
          <w:color w:val="000000"/>
          <w:sz w:val="28"/>
          <w:szCs w:val="28"/>
        </w:rPr>
      </w:pPr>
      <w:r>
        <w:rPr>
          <w:color w:val="000000"/>
          <w:sz w:val="28"/>
          <w:szCs w:val="28"/>
        </w:rPr>
        <w:t>- Xây dựng mô hình cưới, hỏi, tang lễ văn minh tiết kiệm. Các gia đình đảng viên, công chức, viên chức gương mẫu thực hiện gắn với việc ngăn chặn, đẩy lùi, suy thoái đạo đức, lôi s</w:t>
      </w:r>
      <w:r w:rsidR="009310C9">
        <w:rPr>
          <w:color w:val="000000"/>
          <w:sz w:val="28"/>
          <w:szCs w:val="28"/>
        </w:rPr>
        <w:t>ố</w:t>
      </w:r>
      <w:r>
        <w:rPr>
          <w:color w:val="000000"/>
          <w:sz w:val="28"/>
          <w:szCs w:val="28"/>
        </w:rPr>
        <w:t>ng.</w:t>
      </w:r>
    </w:p>
    <w:p w:rsidR="00E04C55" w:rsidRDefault="00E04C55" w:rsidP="00C63808">
      <w:pPr>
        <w:pStyle w:val="NormalWeb"/>
        <w:spacing w:before="0" w:beforeAutospacing="0" w:after="0" w:afterAutospacing="0"/>
        <w:ind w:firstLine="720"/>
        <w:jc w:val="both"/>
        <w:rPr>
          <w:color w:val="000000"/>
          <w:sz w:val="28"/>
          <w:szCs w:val="28"/>
        </w:rPr>
      </w:pPr>
      <w:r>
        <w:rPr>
          <w:color w:val="000000"/>
          <w:sz w:val="28"/>
          <w:szCs w:val="28"/>
        </w:rPr>
        <w:t>- Quán triệt đ</w:t>
      </w:r>
      <w:r w:rsidR="009310C9">
        <w:rPr>
          <w:color w:val="000000"/>
          <w:sz w:val="28"/>
          <w:szCs w:val="28"/>
        </w:rPr>
        <w:t>ảng</w:t>
      </w:r>
      <w:r>
        <w:rPr>
          <w:color w:val="000000"/>
          <w:sz w:val="28"/>
          <w:szCs w:val="28"/>
        </w:rPr>
        <w:t xml:space="preserve"> viên, cán bộ, công chức, viên chức chấp hành kỷ luật, kỷ cương, thực hành tiết kiệm, chống lãng phí, chống phô trương, hình thức. Không lạm dụng công quỹ, phương tiện, tài sản công phục vụ mục đích cá nhân.</w:t>
      </w:r>
    </w:p>
    <w:p w:rsidR="00E04C55" w:rsidRPr="006044C1" w:rsidRDefault="00E04C55" w:rsidP="00C63808">
      <w:pPr>
        <w:pStyle w:val="NormalWeb"/>
        <w:spacing w:before="0" w:beforeAutospacing="0" w:after="0" w:afterAutospacing="0"/>
        <w:ind w:firstLine="720"/>
        <w:jc w:val="both"/>
        <w:rPr>
          <w:b/>
          <w:color w:val="000000"/>
          <w:sz w:val="28"/>
          <w:szCs w:val="28"/>
        </w:rPr>
      </w:pPr>
      <w:r w:rsidRPr="006044C1">
        <w:rPr>
          <w:b/>
          <w:color w:val="000000"/>
          <w:sz w:val="28"/>
          <w:szCs w:val="28"/>
        </w:rPr>
        <w:t>2. Hình thức tuyên truyền:</w:t>
      </w:r>
    </w:p>
    <w:p w:rsidR="00E04C55" w:rsidRDefault="009310C9" w:rsidP="00C63808">
      <w:pPr>
        <w:pStyle w:val="NormalWeb"/>
        <w:spacing w:before="0" w:beforeAutospacing="0" w:after="0" w:afterAutospacing="0"/>
        <w:ind w:firstLine="720"/>
        <w:jc w:val="both"/>
        <w:rPr>
          <w:color w:val="000000"/>
          <w:sz w:val="28"/>
          <w:szCs w:val="28"/>
        </w:rPr>
      </w:pPr>
      <w:r>
        <w:rPr>
          <w:color w:val="000000"/>
          <w:sz w:val="28"/>
          <w:szCs w:val="28"/>
        </w:rPr>
        <w:t xml:space="preserve">- Tuyên truyền thông qua các </w:t>
      </w:r>
      <w:r w:rsidR="00E04C55">
        <w:rPr>
          <w:color w:val="000000"/>
          <w:sz w:val="28"/>
          <w:szCs w:val="28"/>
        </w:rPr>
        <w:t>tin, bài, chuyên mục, chuyên đề trên trang thông tin điện tử của xã, các trang mạng xã hội.</w:t>
      </w:r>
    </w:p>
    <w:p w:rsidR="00E04C55" w:rsidRDefault="00E04C55" w:rsidP="00C63808">
      <w:pPr>
        <w:pStyle w:val="NormalWeb"/>
        <w:spacing w:before="0" w:beforeAutospacing="0" w:after="0" w:afterAutospacing="0"/>
        <w:ind w:firstLine="720"/>
        <w:jc w:val="both"/>
        <w:rPr>
          <w:color w:val="000000"/>
          <w:sz w:val="28"/>
          <w:szCs w:val="28"/>
        </w:rPr>
      </w:pPr>
      <w:r>
        <w:rPr>
          <w:color w:val="000000"/>
          <w:sz w:val="28"/>
          <w:szCs w:val="28"/>
        </w:rPr>
        <w:t>- Tuyên truyền trực quan bằng pano, ápphich;</w:t>
      </w:r>
    </w:p>
    <w:p w:rsidR="006044C1" w:rsidRDefault="006044C1" w:rsidP="00C63808">
      <w:pPr>
        <w:pStyle w:val="NormalWeb"/>
        <w:spacing w:before="0" w:beforeAutospacing="0" w:after="0" w:afterAutospacing="0"/>
        <w:ind w:firstLine="720"/>
        <w:jc w:val="both"/>
        <w:rPr>
          <w:color w:val="000000"/>
          <w:sz w:val="28"/>
          <w:szCs w:val="28"/>
        </w:rPr>
      </w:pPr>
      <w:r>
        <w:rPr>
          <w:color w:val="000000"/>
          <w:sz w:val="28"/>
          <w:szCs w:val="28"/>
        </w:rPr>
        <w:lastRenderedPageBreak/>
        <w:t xml:space="preserve">- Thông qua </w:t>
      </w:r>
      <w:r w:rsidR="009310C9">
        <w:rPr>
          <w:color w:val="000000"/>
          <w:sz w:val="28"/>
          <w:szCs w:val="28"/>
        </w:rPr>
        <w:t>các hội</w:t>
      </w:r>
      <w:r>
        <w:rPr>
          <w:color w:val="000000"/>
          <w:sz w:val="28"/>
          <w:szCs w:val="28"/>
        </w:rPr>
        <w:t xml:space="preserve"> nghị, </w:t>
      </w:r>
      <w:r w:rsidR="009310C9">
        <w:rPr>
          <w:color w:val="000000"/>
          <w:sz w:val="28"/>
          <w:szCs w:val="28"/>
        </w:rPr>
        <w:t xml:space="preserve">các cuộc </w:t>
      </w:r>
      <w:r>
        <w:rPr>
          <w:color w:val="000000"/>
          <w:sz w:val="28"/>
          <w:szCs w:val="28"/>
        </w:rPr>
        <w:t>tập huấn</w:t>
      </w:r>
      <w:r w:rsidR="009310C9">
        <w:rPr>
          <w:color w:val="000000"/>
          <w:sz w:val="28"/>
          <w:szCs w:val="28"/>
        </w:rPr>
        <w:t>, hội họp..</w:t>
      </w:r>
      <w:r>
        <w:rPr>
          <w:color w:val="000000"/>
          <w:sz w:val="28"/>
          <w:szCs w:val="28"/>
        </w:rPr>
        <w:t>.</w:t>
      </w:r>
    </w:p>
    <w:p w:rsidR="006044C1" w:rsidRDefault="009310C9" w:rsidP="009310C9">
      <w:pPr>
        <w:pStyle w:val="NormalWeb"/>
        <w:spacing w:before="0" w:beforeAutospacing="0" w:after="0" w:afterAutospacing="0"/>
        <w:ind w:firstLine="720"/>
        <w:jc w:val="both"/>
        <w:rPr>
          <w:color w:val="000000"/>
          <w:sz w:val="28"/>
          <w:szCs w:val="28"/>
        </w:rPr>
      </w:pPr>
      <w:r>
        <w:rPr>
          <w:color w:val="000000"/>
          <w:sz w:val="28"/>
          <w:szCs w:val="28"/>
        </w:rPr>
        <w:t xml:space="preserve">- </w:t>
      </w:r>
      <w:r w:rsidR="006044C1">
        <w:rPr>
          <w:color w:val="000000"/>
          <w:sz w:val="28"/>
          <w:szCs w:val="28"/>
        </w:rPr>
        <w:t>Lồng ghép vào các hoạt động của Ban chỉ đạo phong trào “Toàn dân đoàn kết xây dựng đời sống văn hoá”</w:t>
      </w:r>
    </w:p>
    <w:p w:rsidR="006044C1" w:rsidRDefault="006044C1" w:rsidP="00C63808">
      <w:pPr>
        <w:pStyle w:val="NormalWeb"/>
        <w:spacing w:before="0" w:beforeAutospacing="0" w:after="0" w:afterAutospacing="0"/>
        <w:ind w:firstLine="720"/>
        <w:jc w:val="both"/>
        <w:rPr>
          <w:color w:val="000000"/>
          <w:sz w:val="28"/>
          <w:szCs w:val="28"/>
        </w:rPr>
      </w:pPr>
      <w:r>
        <w:rPr>
          <w:color w:val="000000"/>
          <w:sz w:val="28"/>
          <w:szCs w:val="28"/>
        </w:rPr>
        <w:t>- Đưa các quy định về thực hiện nếp sống văn minh trong việc cưới, việc tang vào hương ước của các xóm để tổ chức thực hiện.</w:t>
      </w:r>
    </w:p>
    <w:p w:rsidR="006044C1" w:rsidRDefault="006044C1" w:rsidP="00C63808">
      <w:pPr>
        <w:pStyle w:val="NormalWeb"/>
        <w:spacing w:before="0" w:beforeAutospacing="0" w:after="0" w:afterAutospacing="0"/>
        <w:ind w:firstLine="720"/>
        <w:jc w:val="both"/>
        <w:rPr>
          <w:color w:val="000000"/>
          <w:sz w:val="28"/>
          <w:szCs w:val="28"/>
        </w:rPr>
      </w:pPr>
      <w:r w:rsidRPr="006044C1">
        <w:rPr>
          <w:b/>
          <w:color w:val="000000"/>
          <w:sz w:val="28"/>
          <w:szCs w:val="28"/>
        </w:rPr>
        <w:t>3. Thời gian tuyên truyền</w:t>
      </w:r>
      <w:r>
        <w:rPr>
          <w:color w:val="000000"/>
          <w:sz w:val="28"/>
          <w:szCs w:val="28"/>
        </w:rPr>
        <w:t>: Vào quý IV năm 2022.</w:t>
      </w:r>
    </w:p>
    <w:p w:rsidR="00E04C55" w:rsidRPr="009310C9" w:rsidRDefault="006044C1" w:rsidP="009310C9">
      <w:pPr>
        <w:pStyle w:val="NormalWeb"/>
        <w:spacing w:before="0" w:beforeAutospacing="0" w:after="0" w:afterAutospacing="0"/>
        <w:ind w:firstLine="720"/>
        <w:jc w:val="both"/>
        <w:rPr>
          <w:b/>
          <w:color w:val="000000"/>
          <w:sz w:val="26"/>
          <w:szCs w:val="26"/>
        </w:rPr>
      </w:pPr>
      <w:r w:rsidRPr="009310C9">
        <w:rPr>
          <w:b/>
          <w:color w:val="000000"/>
          <w:sz w:val="26"/>
          <w:szCs w:val="26"/>
        </w:rPr>
        <w:t>III. TỔ CHỨC THỰC HIỆN:</w:t>
      </w:r>
    </w:p>
    <w:p w:rsidR="006044C1" w:rsidRPr="006044C1" w:rsidRDefault="006044C1" w:rsidP="009310C9">
      <w:pPr>
        <w:pStyle w:val="NormalWeb"/>
        <w:spacing w:before="0" w:beforeAutospacing="0" w:after="0" w:afterAutospacing="0"/>
        <w:ind w:firstLine="720"/>
        <w:jc w:val="both"/>
        <w:rPr>
          <w:b/>
          <w:color w:val="000000"/>
          <w:sz w:val="28"/>
          <w:szCs w:val="28"/>
        </w:rPr>
      </w:pPr>
      <w:r w:rsidRPr="006044C1">
        <w:rPr>
          <w:b/>
          <w:color w:val="000000"/>
          <w:sz w:val="28"/>
          <w:szCs w:val="28"/>
        </w:rPr>
        <w:t xml:space="preserve">1. </w:t>
      </w:r>
      <w:r>
        <w:rPr>
          <w:b/>
          <w:color w:val="000000"/>
          <w:sz w:val="28"/>
          <w:szCs w:val="28"/>
        </w:rPr>
        <w:t>Ban văn hoá xã</w:t>
      </w:r>
    </w:p>
    <w:p w:rsidR="006044C1" w:rsidRDefault="006044C1" w:rsidP="00C63808">
      <w:pPr>
        <w:pStyle w:val="NormalWeb"/>
        <w:spacing w:before="0" w:beforeAutospacing="0" w:after="0" w:afterAutospacing="0"/>
        <w:ind w:firstLine="720"/>
        <w:jc w:val="both"/>
        <w:rPr>
          <w:color w:val="000000"/>
          <w:sz w:val="28"/>
          <w:szCs w:val="28"/>
        </w:rPr>
      </w:pPr>
      <w:r>
        <w:rPr>
          <w:color w:val="000000"/>
          <w:sz w:val="28"/>
          <w:szCs w:val="28"/>
        </w:rPr>
        <w:t xml:space="preserve"> - Tham mưu xây dựng kế hoạch và chỉ đạo các xóm tổ chức thực hiện;</w:t>
      </w:r>
    </w:p>
    <w:p w:rsidR="006044C1" w:rsidRDefault="006044C1" w:rsidP="00C63808">
      <w:pPr>
        <w:pStyle w:val="NormalWeb"/>
        <w:spacing w:before="0" w:beforeAutospacing="0" w:after="0" w:afterAutospacing="0"/>
        <w:ind w:firstLine="720"/>
        <w:jc w:val="both"/>
        <w:rPr>
          <w:color w:val="000000"/>
          <w:sz w:val="28"/>
          <w:szCs w:val="28"/>
        </w:rPr>
      </w:pPr>
      <w:r>
        <w:rPr>
          <w:color w:val="000000"/>
          <w:sz w:val="28"/>
          <w:szCs w:val="28"/>
        </w:rPr>
        <w:t>- Hướng dẫn các xóm đưa nội dung vào hương ước.</w:t>
      </w:r>
    </w:p>
    <w:p w:rsidR="00D03102" w:rsidRDefault="00D03102" w:rsidP="00C63808">
      <w:pPr>
        <w:pStyle w:val="NormalWeb"/>
        <w:spacing w:before="0" w:beforeAutospacing="0" w:after="0" w:afterAutospacing="0"/>
        <w:ind w:firstLine="720"/>
        <w:jc w:val="both"/>
        <w:rPr>
          <w:color w:val="000000"/>
          <w:sz w:val="28"/>
          <w:szCs w:val="28"/>
        </w:rPr>
      </w:pPr>
      <w:r>
        <w:rPr>
          <w:color w:val="000000"/>
          <w:sz w:val="28"/>
          <w:szCs w:val="28"/>
        </w:rPr>
        <w:t>- Đăng tải tin bài tuyên truyền</w:t>
      </w:r>
      <w:r w:rsidR="009310C9">
        <w:rPr>
          <w:color w:val="000000"/>
          <w:sz w:val="28"/>
          <w:szCs w:val="28"/>
        </w:rPr>
        <w:t xml:space="preserve"> xây dựng </w:t>
      </w:r>
      <w:r>
        <w:rPr>
          <w:color w:val="000000"/>
          <w:sz w:val="28"/>
          <w:szCs w:val="28"/>
        </w:rPr>
        <w:t>nếp sống văn hoá, điển hình văn hoá, làng văn hoá về thực hiện nếp sống văn minh trong việc cưới việc tang.</w:t>
      </w:r>
    </w:p>
    <w:p w:rsidR="00D03102" w:rsidRDefault="00D03102" w:rsidP="00C63808">
      <w:pPr>
        <w:pStyle w:val="NormalWeb"/>
        <w:spacing w:before="0" w:beforeAutospacing="0" w:after="0" w:afterAutospacing="0"/>
        <w:ind w:firstLine="720"/>
        <w:jc w:val="both"/>
        <w:rPr>
          <w:color w:val="000000"/>
          <w:sz w:val="28"/>
          <w:szCs w:val="28"/>
        </w:rPr>
      </w:pPr>
      <w:r>
        <w:rPr>
          <w:color w:val="000000"/>
          <w:sz w:val="28"/>
          <w:szCs w:val="28"/>
        </w:rPr>
        <w:t>- Xâ</w:t>
      </w:r>
      <w:r w:rsidR="00C63808">
        <w:rPr>
          <w:color w:val="000000"/>
          <w:sz w:val="28"/>
          <w:szCs w:val="28"/>
        </w:rPr>
        <w:t>y</w:t>
      </w:r>
      <w:r>
        <w:rPr>
          <w:color w:val="000000"/>
          <w:sz w:val="28"/>
          <w:szCs w:val="28"/>
        </w:rPr>
        <w:t xml:space="preserve"> dựng mô hình điển hình về việc cưới, việc tang thực hiện theo nếp sống văn minh .</w:t>
      </w:r>
    </w:p>
    <w:p w:rsidR="00E04C55" w:rsidRPr="00D03102" w:rsidRDefault="006044C1" w:rsidP="009310C9">
      <w:pPr>
        <w:pStyle w:val="NormalWeb"/>
        <w:spacing w:before="0" w:beforeAutospacing="0" w:after="0" w:afterAutospacing="0"/>
        <w:ind w:firstLine="720"/>
        <w:jc w:val="both"/>
        <w:rPr>
          <w:b/>
          <w:color w:val="000000"/>
          <w:sz w:val="28"/>
          <w:szCs w:val="28"/>
        </w:rPr>
      </w:pPr>
      <w:r w:rsidRPr="00D03102">
        <w:rPr>
          <w:b/>
          <w:color w:val="000000"/>
          <w:sz w:val="28"/>
          <w:szCs w:val="28"/>
        </w:rPr>
        <w:t>2. Đề nghị UBMTTT và các ban ngành đoàn thể cấp xã, các</w:t>
      </w:r>
      <w:r w:rsidR="009310C9">
        <w:rPr>
          <w:b/>
          <w:color w:val="000000"/>
          <w:sz w:val="28"/>
          <w:szCs w:val="28"/>
        </w:rPr>
        <w:t xml:space="preserve"> cơ </w:t>
      </w:r>
      <w:r w:rsidRPr="00D03102">
        <w:rPr>
          <w:b/>
          <w:color w:val="000000"/>
          <w:sz w:val="28"/>
          <w:szCs w:val="28"/>
        </w:rPr>
        <w:t>quan đơn vị, các trường học trên địa bàn xã:</w:t>
      </w:r>
    </w:p>
    <w:p w:rsidR="006044C1" w:rsidRDefault="008A4FD7" w:rsidP="00C63808">
      <w:pPr>
        <w:pStyle w:val="NormalWeb"/>
        <w:spacing w:before="0" w:beforeAutospacing="0" w:after="0" w:afterAutospacing="0"/>
        <w:ind w:firstLine="720"/>
        <w:jc w:val="both"/>
        <w:rPr>
          <w:color w:val="000000"/>
          <w:sz w:val="28"/>
          <w:szCs w:val="28"/>
        </w:rPr>
      </w:pPr>
      <w:r>
        <w:rPr>
          <w:color w:val="000000"/>
          <w:sz w:val="28"/>
          <w:szCs w:val="28"/>
        </w:rPr>
        <w:t>- Lồn</w:t>
      </w:r>
      <w:r w:rsidR="006044C1">
        <w:rPr>
          <w:color w:val="000000"/>
          <w:sz w:val="28"/>
          <w:szCs w:val="28"/>
        </w:rPr>
        <w:t>g ghép triển khai tuyên</w:t>
      </w:r>
      <w:r>
        <w:rPr>
          <w:color w:val="000000"/>
          <w:sz w:val="28"/>
          <w:szCs w:val="28"/>
        </w:rPr>
        <w:t xml:space="preserve"> t</w:t>
      </w:r>
      <w:r w:rsidR="006044C1">
        <w:rPr>
          <w:color w:val="000000"/>
          <w:sz w:val="28"/>
          <w:szCs w:val="28"/>
        </w:rPr>
        <w:t>ruyền</w:t>
      </w:r>
      <w:r>
        <w:rPr>
          <w:color w:val="000000"/>
          <w:sz w:val="28"/>
          <w:szCs w:val="28"/>
        </w:rPr>
        <w:t xml:space="preserve"> thực hiện nếp sống văn minh trong việc cưới việc tang gắn với xây dựng các danh hiệu văn hoá trong triển khai cuộc vận động “ </w:t>
      </w:r>
      <w:r w:rsidR="009310C9">
        <w:rPr>
          <w:color w:val="000000"/>
          <w:sz w:val="28"/>
          <w:szCs w:val="28"/>
        </w:rPr>
        <w:t>T</w:t>
      </w:r>
      <w:r>
        <w:rPr>
          <w:color w:val="000000"/>
          <w:sz w:val="28"/>
          <w:szCs w:val="28"/>
        </w:rPr>
        <w:t>oàn dân đoàn kết xây dựng nông thôn mới, đô thị văn minh” đặc biệt trong xây dựng nông thôn mới nâng cao hướng đến nông thôn mới kiểu mẫu.</w:t>
      </w:r>
    </w:p>
    <w:p w:rsidR="008A4FD7" w:rsidRDefault="008A4FD7" w:rsidP="00C63808">
      <w:pPr>
        <w:pStyle w:val="NormalWeb"/>
        <w:spacing w:before="0" w:beforeAutospacing="0" w:after="0" w:afterAutospacing="0"/>
        <w:ind w:firstLine="720"/>
        <w:jc w:val="both"/>
        <w:rPr>
          <w:color w:val="000000"/>
          <w:sz w:val="28"/>
          <w:szCs w:val="28"/>
        </w:rPr>
      </w:pPr>
      <w:r>
        <w:rPr>
          <w:color w:val="000000"/>
          <w:sz w:val="28"/>
          <w:szCs w:val="28"/>
        </w:rPr>
        <w:t>- Tuyên truyền ph</w:t>
      </w:r>
      <w:r w:rsidR="00C63808">
        <w:rPr>
          <w:color w:val="000000"/>
          <w:sz w:val="28"/>
          <w:szCs w:val="28"/>
        </w:rPr>
        <w:t>ổ</w:t>
      </w:r>
      <w:r>
        <w:rPr>
          <w:color w:val="000000"/>
          <w:sz w:val="28"/>
          <w:szCs w:val="28"/>
        </w:rPr>
        <w:t xml:space="preserve"> biến vận động các thành viên, hội viên</w:t>
      </w:r>
      <w:r w:rsidR="00C63808">
        <w:rPr>
          <w:color w:val="000000"/>
          <w:sz w:val="28"/>
          <w:szCs w:val="28"/>
        </w:rPr>
        <w:t xml:space="preserve"> và nhân dân</w:t>
      </w:r>
      <w:r>
        <w:rPr>
          <w:color w:val="000000"/>
          <w:sz w:val="28"/>
          <w:szCs w:val="28"/>
        </w:rPr>
        <w:t xml:space="preserve"> tham gia hưởng ứng và xây dựng nếp sống văn minh trong việc cưới việc tang, xây dựng gia đình văn hoá, làng văn hoá.</w:t>
      </w:r>
    </w:p>
    <w:p w:rsidR="008A4FD7" w:rsidRDefault="008A4FD7" w:rsidP="00C63808">
      <w:pPr>
        <w:pStyle w:val="NormalWeb"/>
        <w:spacing w:before="0" w:beforeAutospacing="0" w:after="0" w:afterAutospacing="0"/>
        <w:ind w:firstLine="720"/>
        <w:jc w:val="both"/>
        <w:rPr>
          <w:color w:val="000000"/>
          <w:sz w:val="28"/>
          <w:szCs w:val="28"/>
        </w:rPr>
      </w:pPr>
      <w:r>
        <w:rPr>
          <w:color w:val="000000"/>
          <w:sz w:val="28"/>
          <w:szCs w:val="28"/>
        </w:rPr>
        <w:t>- Các cơ quan đợn vị, các trường học trên địa bàn triển khai đến cán bộ công chức, viên chức gương mẫu thực hiện nếp sống văn minh trong việc cưới việc tang gắn với ngăn chặn , đẩy lùi su</w:t>
      </w:r>
      <w:r w:rsidR="009310C9">
        <w:rPr>
          <w:color w:val="000000"/>
          <w:sz w:val="28"/>
          <w:szCs w:val="28"/>
        </w:rPr>
        <w:t>y</w:t>
      </w:r>
      <w:r>
        <w:rPr>
          <w:color w:val="000000"/>
          <w:sz w:val="28"/>
          <w:szCs w:val="28"/>
        </w:rPr>
        <w:t xml:space="preserve"> thoái đ</w:t>
      </w:r>
      <w:r w:rsidR="009310C9">
        <w:rPr>
          <w:color w:val="000000"/>
          <w:sz w:val="28"/>
          <w:szCs w:val="28"/>
        </w:rPr>
        <w:t>ạo</w:t>
      </w:r>
      <w:r>
        <w:rPr>
          <w:color w:val="000000"/>
          <w:sz w:val="28"/>
          <w:szCs w:val="28"/>
        </w:rPr>
        <w:t xml:space="preserve"> đức, lối sống. Quán triệt đảng viên, cán bộ, công chức, viên chức chấp hành</w:t>
      </w:r>
      <w:r w:rsidR="00D03102">
        <w:rPr>
          <w:color w:val="000000"/>
          <w:sz w:val="28"/>
          <w:szCs w:val="28"/>
        </w:rPr>
        <w:t xml:space="preserve"> kỷ luật, kỷ cương, thực hành tiết kiệm, chống lãng phí, chống phô trương, hình thức. Không lạm dụng công quỹ, phương tiện, tài sản công phục vụ mục đích cá nhân trong việc cưới, việc tang.</w:t>
      </w:r>
    </w:p>
    <w:p w:rsidR="009C03BF" w:rsidRPr="009310C9" w:rsidRDefault="009C03BF" w:rsidP="009310C9">
      <w:pPr>
        <w:pStyle w:val="NormalWeb"/>
        <w:spacing w:before="0" w:beforeAutospacing="0" w:after="0" w:afterAutospacing="0"/>
        <w:ind w:firstLine="720"/>
        <w:jc w:val="both"/>
        <w:rPr>
          <w:color w:val="000000"/>
          <w:sz w:val="26"/>
          <w:szCs w:val="26"/>
        </w:rPr>
      </w:pPr>
      <w:r w:rsidRPr="009310C9">
        <w:rPr>
          <w:rStyle w:val="Strong"/>
          <w:color w:val="000000"/>
          <w:sz w:val="26"/>
          <w:szCs w:val="26"/>
        </w:rPr>
        <w:t>IV. KINH PHÍ</w:t>
      </w:r>
    </w:p>
    <w:p w:rsidR="009C03BF" w:rsidRDefault="009C03BF" w:rsidP="009310C9">
      <w:pPr>
        <w:pStyle w:val="NormalWeb"/>
        <w:spacing w:before="0" w:beforeAutospacing="0" w:after="0" w:afterAutospacing="0"/>
        <w:ind w:firstLine="720"/>
        <w:jc w:val="both"/>
        <w:rPr>
          <w:color w:val="000000"/>
          <w:sz w:val="28"/>
          <w:szCs w:val="28"/>
        </w:rPr>
      </w:pPr>
      <w:r w:rsidRPr="00E6684F">
        <w:rPr>
          <w:color w:val="000000"/>
          <w:sz w:val="28"/>
          <w:szCs w:val="28"/>
        </w:rPr>
        <w:t xml:space="preserve">Kinh phí </w:t>
      </w:r>
      <w:r w:rsidR="00C63808">
        <w:rPr>
          <w:color w:val="000000"/>
          <w:sz w:val="28"/>
          <w:szCs w:val="28"/>
        </w:rPr>
        <w:t>tuyên trueyenf ở xã do ngân sách xã bố trí thực hiện.</w:t>
      </w:r>
    </w:p>
    <w:p w:rsidR="00C63808" w:rsidRDefault="00C63808" w:rsidP="009310C9">
      <w:pPr>
        <w:pStyle w:val="NormalWeb"/>
        <w:spacing w:before="0" w:beforeAutospacing="0" w:after="0" w:afterAutospacing="0"/>
        <w:ind w:firstLine="720"/>
        <w:jc w:val="both"/>
        <w:rPr>
          <w:color w:val="000000"/>
          <w:sz w:val="28"/>
          <w:szCs w:val="28"/>
        </w:rPr>
      </w:pPr>
      <w:r>
        <w:rPr>
          <w:color w:val="000000"/>
          <w:sz w:val="28"/>
          <w:szCs w:val="28"/>
        </w:rPr>
        <w:t>Kinh phí tuyên truyền ở khu dan cư thực hiện từ nguồn kinh phí được Tỉnh cấp cho các khu dân cư chi thực hiện cuộc vận động” Toàn dân đoàn kết xây dựng nông thôn mới, đô thị văn minh” hàng năm.</w:t>
      </w:r>
    </w:p>
    <w:p w:rsidR="00C63808" w:rsidRDefault="00C63808" w:rsidP="009310C9">
      <w:pPr>
        <w:pStyle w:val="NormalWeb"/>
        <w:spacing w:before="0" w:beforeAutospacing="0" w:after="0" w:afterAutospacing="0"/>
        <w:ind w:firstLine="720"/>
        <w:jc w:val="both"/>
        <w:rPr>
          <w:color w:val="000000"/>
          <w:sz w:val="28"/>
          <w:szCs w:val="28"/>
        </w:rPr>
      </w:pPr>
      <w:r>
        <w:rPr>
          <w:color w:val="000000"/>
          <w:sz w:val="28"/>
          <w:szCs w:val="28"/>
        </w:rPr>
        <w:t>Trên đây là kế hoạch tổ chức tuyên truyền về thực hiện nếp sống văn minh trong việc cưới việc tang g</w:t>
      </w:r>
      <w:r w:rsidR="00E75234">
        <w:rPr>
          <w:color w:val="000000"/>
          <w:sz w:val="28"/>
          <w:szCs w:val="28"/>
        </w:rPr>
        <w:t>ắ</w:t>
      </w:r>
      <w:r>
        <w:rPr>
          <w:color w:val="000000"/>
          <w:sz w:val="28"/>
          <w:szCs w:val="28"/>
        </w:rPr>
        <w:t xml:space="preserve">n với xây dựng gia đình văn hoá, khu dân cư văn hoá trên địa bàn xã Tây Thành đề nghị các </w:t>
      </w:r>
      <w:r w:rsidR="00847A7D">
        <w:rPr>
          <w:color w:val="000000"/>
          <w:sz w:val="28"/>
          <w:szCs w:val="28"/>
        </w:rPr>
        <w:t>thành phần liên quan căn cứ kế hoạcht hực hiện hiệu quả./.</w:t>
      </w:r>
    </w:p>
    <w:p w:rsidR="009310C9" w:rsidRPr="009310C9" w:rsidRDefault="009310C9" w:rsidP="009310C9">
      <w:pPr>
        <w:pStyle w:val="NormalWeb"/>
        <w:spacing w:before="0" w:beforeAutospacing="0" w:after="0" w:afterAutospacing="0"/>
        <w:ind w:firstLine="720"/>
        <w:jc w:val="both"/>
        <w:rPr>
          <w:color w:val="000000"/>
          <w:sz w:val="4"/>
          <w:szCs w:val="28"/>
        </w:rPr>
      </w:pPr>
    </w:p>
    <w:p w:rsidR="00847A7D" w:rsidRDefault="00847A7D" w:rsidP="009310C9">
      <w:pPr>
        <w:pStyle w:val="NormalWeb"/>
        <w:spacing w:before="0" w:beforeAutospacing="0" w:after="0" w:afterAutospacing="0"/>
        <w:ind w:firstLine="360"/>
        <w:jc w:val="both"/>
        <w:rPr>
          <w:color w:val="000000"/>
          <w:sz w:val="28"/>
          <w:szCs w:val="28"/>
        </w:rPr>
      </w:pPr>
      <w:r w:rsidRPr="009310C9">
        <w:rPr>
          <w:b/>
          <w:color w:val="000000"/>
        </w:rPr>
        <w:t>Nơi nhận:</w:t>
      </w:r>
      <w:r>
        <w:rPr>
          <w:color w:val="000000"/>
          <w:sz w:val="28"/>
          <w:szCs w:val="28"/>
        </w:rPr>
        <w:t xml:space="preserve"> </w:t>
      </w:r>
      <w:r w:rsidR="009310C9">
        <w:rPr>
          <w:color w:val="000000"/>
          <w:sz w:val="28"/>
          <w:szCs w:val="28"/>
        </w:rPr>
        <w:t xml:space="preserve">                                                    </w:t>
      </w:r>
      <w:r w:rsidRPr="009310C9">
        <w:rPr>
          <w:b/>
          <w:color w:val="000000"/>
          <w:sz w:val="28"/>
          <w:szCs w:val="28"/>
        </w:rPr>
        <w:t>TM. UỶ BAN NHÂN DÂN</w:t>
      </w:r>
    </w:p>
    <w:p w:rsidR="00847A7D" w:rsidRDefault="009310C9" w:rsidP="009310C9">
      <w:pPr>
        <w:pStyle w:val="NormalWeb"/>
        <w:spacing w:before="0" w:beforeAutospacing="0" w:after="0" w:afterAutospacing="0"/>
        <w:jc w:val="both"/>
        <w:rPr>
          <w:color w:val="000000"/>
          <w:sz w:val="28"/>
          <w:szCs w:val="28"/>
        </w:rPr>
      </w:pPr>
      <w:r>
        <w:rPr>
          <w:color w:val="000000"/>
          <w:sz w:val="22"/>
          <w:szCs w:val="22"/>
        </w:rPr>
        <w:t xml:space="preserve">- </w:t>
      </w:r>
      <w:r w:rsidR="00847A7D" w:rsidRPr="009310C9">
        <w:rPr>
          <w:color w:val="000000"/>
          <w:sz w:val="22"/>
          <w:szCs w:val="22"/>
        </w:rPr>
        <w:t>Phòng VHTT-TT Huyện;</w:t>
      </w:r>
      <w:r w:rsidR="00847A7D">
        <w:rPr>
          <w:color w:val="000000"/>
          <w:sz w:val="28"/>
          <w:szCs w:val="28"/>
        </w:rPr>
        <w:t xml:space="preserve"> </w:t>
      </w:r>
      <w:r>
        <w:rPr>
          <w:color w:val="000000"/>
          <w:sz w:val="28"/>
          <w:szCs w:val="28"/>
        </w:rPr>
        <w:t xml:space="preserve">                                               </w:t>
      </w:r>
      <w:r w:rsidR="00847A7D" w:rsidRPr="009310C9">
        <w:rPr>
          <w:b/>
          <w:color w:val="000000"/>
          <w:sz w:val="28"/>
          <w:szCs w:val="28"/>
        </w:rPr>
        <w:t>KT. CHỦ TỊCH</w:t>
      </w:r>
    </w:p>
    <w:p w:rsidR="00847A7D" w:rsidRDefault="009310C9" w:rsidP="009310C9">
      <w:pPr>
        <w:pStyle w:val="NormalWeb"/>
        <w:spacing w:before="0" w:beforeAutospacing="0" w:after="0" w:afterAutospacing="0"/>
        <w:jc w:val="both"/>
        <w:rPr>
          <w:color w:val="000000"/>
          <w:sz w:val="28"/>
          <w:szCs w:val="28"/>
        </w:rPr>
      </w:pPr>
      <w:r>
        <w:rPr>
          <w:color w:val="000000"/>
          <w:sz w:val="22"/>
          <w:szCs w:val="22"/>
        </w:rPr>
        <w:t xml:space="preserve">- </w:t>
      </w:r>
      <w:r w:rsidR="00847A7D" w:rsidRPr="009310C9">
        <w:rPr>
          <w:color w:val="000000"/>
          <w:sz w:val="22"/>
          <w:szCs w:val="22"/>
        </w:rPr>
        <w:t>Đảng uỷ - HĐND xã;</w:t>
      </w:r>
      <w:r w:rsidR="00847A7D">
        <w:rPr>
          <w:color w:val="000000"/>
          <w:sz w:val="28"/>
          <w:szCs w:val="28"/>
        </w:rPr>
        <w:t xml:space="preserve"> </w:t>
      </w:r>
      <w:r>
        <w:rPr>
          <w:color w:val="000000"/>
          <w:sz w:val="28"/>
          <w:szCs w:val="28"/>
        </w:rPr>
        <w:t xml:space="preserve">                                                   </w:t>
      </w:r>
      <w:r w:rsidR="00847A7D" w:rsidRPr="009310C9">
        <w:rPr>
          <w:b/>
          <w:color w:val="000000"/>
          <w:sz w:val="28"/>
          <w:szCs w:val="28"/>
        </w:rPr>
        <w:t>PHÓ CHỦ TỊCH</w:t>
      </w:r>
    </w:p>
    <w:p w:rsidR="00847A7D" w:rsidRPr="009310C9" w:rsidRDefault="009310C9" w:rsidP="009310C9">
      <w:pPr>
        <w:pStyle w:val="NormalWeb"/>
        <w:spacing w:before="0" w:beforeAutospacing="0" w:after="0" w:afterAutospacing="0"/>
        <w:jc w:val="both"/>
        <w:rPr>
          <w:color w:val="000000"/>
          <w:sz w:val="22"/>
          <w:szCs w:val="22"/>
        </w:rPr>
      </w:pPr>
      <w:r>
        <w:rPr>
          <w:color w:val="000000"/>
          <w:sz w:val="22"/>
          <w:szCs w:val="22"/>
        </w:rPr>
        <w:t xml:space="preserve">- </w:t>
      </w:r>
      <w:r w:rsidR="00847A7D" w:rsidRPr="009310C9">
        <w:rPr>
          <w:color w:val="000000"/>
          <w:sz w:val="22"/>
          <w:szCs w:val="22"/>
        </w:rPr>
        <w:t>UBMTTQ và các ban ngành cấp xã;</w:t>
      </w:r>
    </w:p>
    <w:p w:rsidR="00847A7D" w:rsidRPr="009310C9" w:rsidRDefault="009310C9" w:rsidP="009310C9">
      <w:pPr>
        <w:pStyle w:val="NormalWeb"/>
        <w:spacing w:before="0" w:beforeAutospacing="0" w:after="0" w:afterAutospacing="0"/>
        <w:jc w:val="both"/>
        <w:rPr>
          <w:color w:val="000000"/>
          <w:sz w:val="22"/>
          <w:szCs w:val="22"/>
        </w:rPr>
      </w:pPr>
      <w:r>
        <w:rPr>
          <w:color w:val="000000"/>
          <w:sz w:val="22"/>
          <w:szCs w:val="22"/>
        </w:rPr>
        <w:t xml:space="preserve">- </w:t>
      </w:r>
      <w:r w:rsidR="00847A7D" w:rsidRPr="009310C9">
        <w:rPr>
          <w:color w:val="000000"/>
          <w:sz w:val="22"/>
          <w:szCs w:val="22"/>
        </w:rPr>
        <w:t>Cơ quan đơn vị, các trường học trên địa bàn;</w:t>
      </w:r>
    </w:p>
    <w:p w:rsidR="00847A7D" w:rsidRPr="009310C9" w:rsidRDefault="009310C9" w:rsidP="009310C9">
      <w:pPr>
        <w:pStyle w:val="NormalWeb"/>
        <w:spacing w:before="0" w:beforeAutospacing="0" w:after="0" w:afterAutospacing="0"/>
        <w:jc w:val="both"/>
        <w:rPr>
          <w:color w:val="000000"/>
          <w:sz w:val="22"/>
          <w:szCs w:val="22"/>
        </w:rPr>
      </w:pPr>
      <w:r>
        <w:rPr>
          <w:color w:val="000000"/>
          <w:sz w:val="22"/>
          <w:szCs w:val="22"/>
        </w:rPr>
        <w:t xml:space="preserve">- </w:t>
      </w:r>
      <w:r w:rsidR="00847A7D" w:rsidRPr="009310C9">
        <w:rPr>
          <w:color w:val="000000"/>
          <w:sz w:val="22"/>
          <w:szCs w:val="22"/>
        </w:rPr>
        <w:t>8 xóm trên toàn xã;</w:t>
      </w:r>
    </w:p>
    <w:p w:rsidR="00847A7D" w:rsidRPr="009310C9" w:rsidRDefault="009310C9" w:rsidP="009310C9">
      <w:pPr>
        <w:pStyle w:val="NormalWeb"/>
        <w:tabs>
          <w:tab w:val="left" w:pos="709"/>
        </w:tabs>
        <w:spacing w:before="0" w:beforeAutospacing="0" w:after="0" w:afterAutospacing="0"/>
        <w:jc w:val="both"/>
        <w:rPr>
          <w:b/>
          <w:color w:val="000000"/>
          <w:sz w:val="28"/>
          <w:szCs w:val="28"/>
        </w:rPr>
      </w:pPr>
      <w:r>
        <w:rPr>
          <w:color w:val="000000"/>
          <w:sz w:val="22"/>
          <w:szCs w:val="22"/>
        </w:rPr>
        <w:t xml:space="preserve">- </w:t>
      </w:r>
      <w:r w:rsidR="00847A7D" w:rsidRPr="009310C9">
        <w:rPr>
          <w:color w:val="000000"/>
          <w:sz w:val="22"/>
          <w:szCs w:val="22"/>
        </w:rPr>
        <w:t>Lưu vp. UBND xã.</w:t>
      </w:r>
      <w:r>
        <w:rPr>
          <w:color w:val="000000"/>
          <w:sz w:val="28"/>
          <w:szCs w:val="28"/>
        </w:rPr>
        <w:t xml:space="preserve">                                                      </w:t>
      </w:r>
      <w:r w:rsidR="00847A7D" w:rsidRPr="009310C9">
        <w:rPr>
          <w:b/>
          <w:color w:val="000000"/>
          <w:sz w:val="28"/>
          <w:szCs w:val="28"/>
        </w:rPr>
        <w:t>Nguyễn Công Ngọ</w:t>
      </w:r>
    </w:p>
    <w:p w:rsidR="00C22084" w:rsidRPr="00E6684F" w:rsidRDefault="00C22084" w:rsidP="00E6684F">
      <w:pPr>
        <w:spacing w:after="0" w:line="240" w:lineRule="auto"/>
        <w:jc w:val="both"/>
        <w:rPr>
          <w:rFonts w:ascii="Times New Roman" w:hAnsi="Times New Roman" w:cs="Times New Roman"/>
          <w:sz w:val="28"/>
          <w:szCs w:val="28"/>
        </w:rPr>
      </w:pPr>
    </w:p>
    <w:sectPr w:rsidR="00C22084" w:rsidRPr="00E6684F" w:rsidSect="009310C9">
      <w:pgSz w:w="12240" w:h="15840"/>
      <w:pgMar w:top="851" w:right="104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D0420"/>
    <w:multiLevelType w:val="hybridMultilevel"/>
    <w:tmpl w:val="5E62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53BB0"/>
    <w:multiLevelType w:val="hybridMultilevel"/>
    <w:tmpl w:val="E7042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C1026"/>
    <w:multiLevelType w:val="hybridMultilevel"/>
    <w:tmpl w:val="6E504EAA"/>
    <w:lvl w:ilvl="0" w:tplc="C10EAF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C2CD0"/>
    <w:multiLevelType w:val="hybridMultilevel"/>
    <w:tmpl w:val="D4F09A3A"/>
    <w:lvl w:ilvl="0" w:tplc="4ABEBD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82E84"/>
    <w:multiLevelType w:val="hybridMultilevel"/>
    <w:tmpl w:val="49B06680"/>
    <w:lvl w:ilvl="0" w:tplc="4E4E5A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F0D91"/>
    <w:multiLevelType w:val="multilevel"/>
    <w:tmpl w:val="30B4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47A63"/>
    <w:multiLevelType w:val="hybridMultilevel"/>
    <w:tmpl w:val="6102FF12"/>
    <w:lvl w:ilvl="0" w:tplc="CCCA0F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BF"/>
    <w:rsid w:val="0021431E"/>
    <w:rsid w:val="006044C1"/>
    <w:rsid w:val="00813D6F"/>
    <w:rsid w:val="00847A7D"/>
    <w:rsid w:val="008A4FD7"/>
    <w:rsid w:val="0091450B"/>
    <w:rsid w:val="009310C9"/>
    <w:rsid w:val="00963A7A"/>
    <w:rsid w:val="009C03BF"/>
    <w:rsid w:val="00C22084"/>
    <w:rsid w:val="00C63808"/>
    <w:rsid w:val="00D03102"/>
    <w:rsid w:val="00D96DD2"/>
    <w:rsid w:val="00DD71EC"/>
    <w:rsid w:val="00E04C55"/>
    <w:rsid w:val="00E6684F"/>
    <w:rsid w:val="00E75234"/>
    <w:rsid w:val="00E9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595239-FB9F-4C7A-8C16-1A5B09D9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3BF"/>
    <w:rPr>
      <w:b/>
      <w:bCs/>
    </w:rPr>
  </w:style>
  <w:style w:type="paragraph" w:styleId="BalloonText">
    <w:name w:val="Balloon Text"/>
    <w:basedOn w:val="Normal"/>
    <w:link w:val="BalloonTextChar"/>
    <w:uiPriority w:val="99"/>
    <w:semiHidden/>
    <w:unhideWhenUsed/>
    <w:rsid w:val="00E7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19986">
      <w:bodyDiv w:val="1"/>
      <w:marLeft w:val="0"/>
      <w:marRight w:val="0"/>
      <w:marTop w:val="0"/>
      <w:marBottom w:val="0"/>
      <w:divBdr>
        <w:top w:val="none" w:sz="0" w:space="0" w:color="auto"/>
        <w:left w:val="none" w:sz="0" w:space="0" w:color="auto"/>
        <w:bottom w:val="none" w:sz="0" w:space="0" w:color="auto"/>
        <w:right w:val="none" w:sz="0" w:space="0" w:color="auto"/>
      </w:divBdr>
    </w:div>
    <w:div w:id="1941982229">
      <w:bodyDiv w:val="1"/>
      <w:marLeft w:val="0"/>
      <w:marRight w:val="0"/>
      <w:marTop w:val="0"/>
      <w:marBottom w:val="0"/>
      <w:divBdr>
        <w:top w:val="none" w:sz="0" w:space="0" w:color="auto"/>
        <w:left w:val="none" w:sz="0" w:space="0" w:color="auto"/>
        <w:bottom w:val="none" w:sz="0" w:space="0" w:color="auto"/>
        <w:right w:val="none" w:sz="0" w:space="0" w:color="auto"/>
      </w:divBdr>
      <w:divsChild>
        <w:div w:id="160519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TQC</cp:lastModifiedBy>
  <cp:revision>11</cp:revision>
  <cp:lastPrinted>2022-10-04T01:13:00Z</cp:lastPrinted>
  <dcterms:created xsi:type="dcterms:W3CDTF">2022-09-28T09:39:00Z</dcterms:created>
  <dcterms:modified xsi:type="dcterms:W3CDTF">2022-10-04T04:26:00Z</dcterms:modified>
</cp:coreProperties>
</file>